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lang w:val="en-US" w:eastAsia="zh-CN"/>
        </w:rPr>
      </w:pPr>
      <w:r>
        <w:rPr>
          <w:b/>
          <w:sz w:val="24"/>
        </w:rPr>
        <w:t>3GPP TSG-SA3 Meeting #10</w:t>
      </w:r>
      <w:r>
        <w:rPr>
          <w:rFonts w:hint="eastAsia"/>
          <w:b/>
          <w:sz w:val="24"/>
          <w:lang w:val="en-US" w:eastAsia="zh-CN"/>
        </w:rPr>
        <w:t>5</w:t>
      </w:r>
      <w:r>
        <w:rPr>
          <w:b/>
          <w:sz w:val="24"/>
        </w:rPr>
        <w:t>-e</w:t>
      </w:r>
      <w:r>
        <w:rPr>
          <w:b/>
          <w:i/>
          <w:sz w:val="28"/>
        </w:rPr>
        <w:tab/>
      </w:r>
      <w:bookmarkStart w:id="7" w:name="_GoBack"/>
      <w:bookmarkEnd w:id="7"/>
      <w:r>
        <w:rPr>
          <w:b/>
          <w:i/>
          <w:sz w:val="28"/>
        </w:rPr>
        <w:t>S3-21</w:t>
      </w:r>
      <w:r>
        <w:rPr>
          <w:rFonts w:hint="eastAsia"/>
          <w:b/>
          <w:i/>
          <w:sz w:val="28"/>
          <w:lang w:val="en-US" w:eastAsia="zh-CN"/>
        </w:rPr>
        <w:t>3931</w:t>
      </w:r>
    </w:p>
    <w:p>
      <w:pPr>
        <w:pStyle w:val="34"/>
        <w:rPr>
          <w:sz w:val="22"/>
          <w:szCs w:val="22"/>
        </w:rPr>
      </w:pPr>
      <w:r>
        <w:rPr>
          <w:sz w:val="24"/>
        </w:rPr>
        <w:t>e-meeting, 8 - 19 November 2021</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eastAsia="zh-CN"/>
        </w:rPr>
        <w:t xml:space="preserve">Reply </w:t>
      </w:r>
      <w:r>
        <w:rPr>
          <w:rFonts w:ascii="Arial" w:hAnsi="Arial" w:cs="Arial"/>
          <w:b/>
          <w:sz w:val="22"/>
          <w:szCs w:val="22"/>
        </w:rPr>
        <w:t xml:space="preserve">LS on </w:t>
      </w:r>
      <w:r>
        <w:rPr>
          <w:rFonts w:ascii="Arial" w:hAnsi="Arial" w:cs="Arial"/>
          <w:b/>
          <w:sz w:val="22"/>
          <w:szCs w:val="22"/>
          <w:lang w:eastAsia="zh-CN"/>
        </w:rPr>
        <w:t>Header Enrichment for HTTPS in PFCP</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cs="Arial"/>
          <w:b/>
          <w:bCs/>
          <w:sz w:val="22"/>
          <w:szCs w:val="22"/>
          <w:lang w:eastAsia="zh-CN"/>
        </w:rPr>
        <w:t>(C4-214531/S3-213813)</w:t>
      </w:r>
      <w:r>
        <w:rPr>
          <w:rFonts w:ascii="Arial" w:hAnsi="Arial" w:cs="Arial"/>
          <w:b/>
          <w:bCs/>
          <w:sz w:val="22"/>
          <w:szCs w:val="22"/>
        </w:rPr>
        <w:t xml:space="preserve"> on </w:t>
      </w:r>
      <w:r>
        <w:rPr>
          <w:rFonts w:ascii="Arial" w:hAnsi="Arial" w:cs="Arial"/>
          <w:b/>
          <w:bCs/>
          <w:sz w:val="22"/>
          <w:szCs w:val="22"/>
          <w:lang w:eastAsia="zh-CN"/>
        </w:rPr>
        <w:t>Header Enrichment for HTTPS in PFCP</w:t>
      </w:r>
    </w:p>
    <w:bookmarkEnd w:id="0"/>
    <w:bookmarkEnd w:id="1"/>
    <w:p>
      <w:pPr>
        <w:spacing w:after="60"/>
        <w:ind w:left="1985" w:hanging="1985"/>
        <w:rPr>
          <w:rFonts w:ascii="Arial" w:hAnsi="Arial" w:cs="Arial"/>
          <w:b/>
          <w:bCs/>
          <w:sz w:val="22"/>
          <w:szCs w:val="22"/>
          <w:lang w:eastAsia="zh-CN"/>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Release 17</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BEst Practice of PFCP (BEPoP)</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eastAsia="zh-CN"/>
        </w:rPr>
        <w:t>SA3</w:t>
      </w:r>
    </w:p>
    <w:p>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eastAsia="zh-CN"/>
        </w:rPr>
        <w:t>CT4</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eastAsia="zh-CN"/>
        </w:rPr>
        <w:t>Jin PENG</w:t>
      </w:r>
    </w:p>
    <w:p>
      <w:pPr>
        <w:spacing w:after="60"/>
        <w:ind w:left="1985" w:hanging="1985"/>
        <w:rPr>
          <w:rFonts w:ascii="Arial" w:hAnsi="Arial" w:cs="Arial"/>
          <w:b/>
          <w:bCs/>
          <w:sz w:val="22"/>
          <w:szCs w:val="22"/>
          <w:lang w:eastAsia="zh-CN"/>
        </w:rPr>
      </w:pPr>
      <w:r>
        <w:rPr>
          <w:rFonts w:ascii="Arial" w:hAnsi="Arial" w:cs="Arial"/>
          <w:b/>
          <w:bCs/>
          <w:sz w:val="22"/>
          <w:szCs w:val="22"/>
        </w:rPr>
        <w:tab/>
      </w:r>
      <w:r>
        <w:rPr>
          <w:rFonts w:hint="eastAsia" w:ascii="Arial" w:hAnsi="Arial" w:cs="Arial"/>
          <w:b/>
          <w:bCs/>
          <w:sz w:val="22"/>
          <w:szCs w:val="22"/>
          <w:lang w:eastAsia="zh-CN"/>
        </w:rPr>
        <w:t>peng dot jin1 at zte dot com dot cn</w:t>
      </w:r>
    </w:p>
    <w:p>
      <w:pPr>
        <w:spacing w:after="60"/>
        <w:ind w:left="1985" w:hanging="1985"/>
        <w:rPr>
          <w:rFonts w:ascii="Arial" w:hAnsi="Arial" w:cs="Arial"/>
          <w:b/>
          <w:bCs/>
          <w:sz w:val="22"/>
          <w:szCs w:val="22"/>
          <w:lang w:eastAsia="zh-CN"/>
        </w:rPr>
      </w:pPr>
      <w:r>
        <w:rPr>
          <w:rFonts w:ascii="Arial" w:hAnsi="Arial" w:cs="Arial"/>
          <w:b/>
          <w:bCs/>
          <w:sz w:val="22"/>
          <w:szCs w:val="22"/>
        </w:rPr>
        <w:tab/>
      </w:r>
      <w:r>
        <w:rPr>
          <w:rFonts w:hint="eastAsia" w:ascii="Arial" w:hAnsi="Arial" w:cs="Arial"/>
          <w:b/>
          <w:bCs/>
          <w:sz w:val="22"/>
          <w:szCs w:val="22"/>
          <w:lang w:eastAsia="zh-CN"/>
        </w:rPr>
        <w:t>+86 1862884668</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Pr>
          <w:rFonts w:hint="eastAsia"/>
          <w:lang w:eastAsia="zh-CN"/>
        </w:rPr>
        <w:t>None</w:t>
      </w:r>
    </w:p>
    <w:p>
      <w:pPr>
        <w:rPr>
          <w:rFonts w:ascii="Arial" w:hAnsi="Arial" w:cs="Arial"/>
        </w:rPr>
      </w:pPr>
    </w:p>
    <w:p>
      <w:pPr>
        <w:pStyle w:val="2"/>
      </w:pPr>
      <w:r>
        <w:t>1</w:t>
      </w:r>
      <w:r>
        <w:tab/>
      </w:r>
      <w:r>
        <w:t>Overall description</w:t>
      </w:r>
    </w:p>
    <w:p>
      <w:pPr>
        <w:pStyle w:val="29"/>
        <w:rPr>
          <w:rFonts w:eastAsia="宋体"/>
          <w:color w:val="auto"/>
          <w:lang w:eastAsia="zh-CN"/>
        </w:rPr>
      </w:pPr>
      <w:r>
        <w:rPr>
          <w:rFonts w:eastAsia="宋体"/>
          <w:color w:val="auto"/>
          <w:lang w:eastAsia="zh-CN"/>
        </w:rPr>
        <w:t xml:space="preserve">SA3 thanks </w:t>
      </w:r>
      <w:r>
        <w:rPr>
          <w:rFonts w:hint="eastAsia" w:eastAsia="宋体"/>
          <w:color w:val="auto"/>
          <w:lang w:eastAsia="zh-CN"/>
        </w:rPr>
        <w:t>CT4</w:t>
      </w:r>
      <w:r>
        <w:rPr>
          <w:rFonts w:eastAsia="宋体"/>
          <w:color w:val="auto"/>
          <w:lang w:eastAsia="zh-CN"/>
        </w:rPr>
        <w:t xml:space="preserve"> for the </w:t>
      </w:r>
      <w:r>
        <w:rPr>
          <w:rFonts w:hint="eastAsia" w:eastAsia="宋体"/>
          <w:color w:val="auto"/>
          <w:lang w:val="en-US" w:eastAsia="zh-CN"/>
        </w:rPr>
        <w:t xml:space="preserve">clarification in the </w:t>
      </w:r>
      <w:r>
        <w:rPr>
          <w:rFonts w:eastAsia="宋体"/>
          <w:color w:val="auto"/>
          <w:lang w:eastAsia="zh-CN"/>
        </w:rPr>
        <w:t>LS (</w:t>
      </w:r>
      <w:r>
        <w:rPr>
          <w:rFonts w:hint="eastAsia" w:eastAsia="宋体"/>
          <w:color w:val="auto"/>
          <w:lang w:eastAsia="zh-CN"/>
        </w:rPr>
        <w:t>C4-214531/S3-213813</w:t>
      </w:r>
      <w:r>
        <w:rPr>
          <w:rFonts w:eastAsia="宋体"/>
          <w:color w:val="auto"/>
          <w:lang w:eastAsia="zh-CN"/>
        </w:rPr>
        <w:t>) on Header Enrichment for HTTPS in PFCP.</w:t>
      </w:r>
      <w:r>
        <w:rPr>
          <w:rFonts w:hint="eastAsia" w:eastAsia="宋体"/>
          <w:color w:val="auto"/>
          <w:lang w:eastAsia="zh-CN"/>
        </w:rPr>
        <w:t xml:space="preserve"> </w:t>
      </w:r>
      <w:r>
        <w:rPr>
          <w:rFonts w:hint="eastAsia" w:eastAsia="宋体"/>
          <w:color w:val="auto"/>
          <w:lang w:val="en-US" w:eastAsia="zh-CN"/>
        </w:rPr>
        <w:t xml:space="preserve">Based on that, </w:t>
      </w:r>
      <w:r>
        <w:rPr>
          <w:rFonts w:eastAsia="宋体"/>
          <w:color w:val="auto"/>
          <w:lang w:eastAsia="zh-CN"/>
        </w:rPr>
        <w:t xml:space="preserve">SA3 </w:t>
      </w:r>
      <w:r>
        <w:rPr>
          <w:rFonts w:hint="eastAsia" w:eastAsia="宋体"/>
          <w:color w:val="auto"/>
          <w:lang w:eastAsia="zh-CN"/>
        </w:rPr>
        <w:t xml:space="preserve">would like to provide answers to the questions asked by CT4 </w:t>
      </w:r>
      <w:r>
        <w:rPr>
          <w:rFonts w:hint="eastAsia" w:eastAsia="宋体"/>
          <w:color w:val="auto"/>
          <w:lang w:val="en-US" w:eastAsia="zh-CN"/>
        </w:rPr>
        <w:t xml:space="preserve">in the previous LS (C4-211662/S3-211380) </w:t>
      </w:r>
      <w:r>
        <w:rPr>
          <w:rFonts w:hint="eastAsia" w:eastAsia="宋体"/>
          <w:color w:val="auto"/>
          <w:lang w:eastAsia="zh-CN"/>
        </w:rPr>
        <w:t>as below</w:t>
      </w:r>
      <w:r>
        <w:rPr>
          <w:rFonts w:eastAsia="宋体"/>
          <w:color w:val="auto"/>
          <w:lang w:eastAsia="zh-CN"/>
        </w:rPr>
        <w:t>.</w:t>
      </w:r>
    </w:p>
    <w:p>
      <w:pPr>
        <w:pStyle w:val="47"/>
        <w:ind w:left="1134"/>
      </w:pPr>
      <w:r>
        <w:t>Q1: When encapsulating header fields and values in TLS packets during initial TLS handshake procedure, whether security sensitive information is allowed or forbidden to be included?</w:t>
      </w:r>
    </w:p>
    <w:p>
      <w:pPr>
        <w:pStyle w:val="47"/>
        <w:ind w:left="1134"/>
      </w:pPr>
      <w:r>
        <w:t>A</w:t>
      </w:r>
      <w:r>
        <w:rPr>
          <w:rFonts w:hint="eastAsia"/>
        </w:rPr>
        <w:t>1</w:t>
      </w:r>
      <w:r>
        <w:t xml:space="preserve">: </w:t>
      </w:r>
      <w:r>
        <w:rPr>
          <w:rFonts w:hint="eastAsia"/>
        </w:rPr>
        <w:t>Security sensitive information shall be encrypted if it is included in the initial TLS packets.</w:t>
      </w:r>
    </w:p>
    <w:p>
      <w:pPr>
        <w:pStyle w:val="47"/>
        <w:ind w:left="1134"/>
      </w:pPr>
      <w:r>
        <w:t>Q2: If security sensitive information is potentially encapsulated in initial TLS packets, whethere.g. application layer encryption method is sufficient? If not, does SA3 intent to define corresponding security mechanism for this scenario, or does SA3 have suggestion of candidate security mechanism?Does SA3 agree that operator can select security mechanisms?</w:t>
      </w:r>
    </w:p>
    <w:p>
      <w:pPr>
        <w:pStyle w:val="47"/>
        <w:ind w:left="1134"/>
      </w:pPr>
      <w:r>
        <w:t>A</w:t>
      </w:r>
      <w:r>
        <w:rPr>
          <w:rFonts w:hint="eastAsia"/>
        </w:rPr>
        <w:t>2</w:t>
      </w:r>
      <w:r>
        <w:t>: If security sensitive informat</w:t>
      </w:r>
      <w:r>
        <w:rPr>
          <w:rFonts w:hint="eastAsia"/>
        </w:rPr>
        <w:t>i</w:t>
      </w:r>
      <w:r>
        <w:t>on is potentially encapsulated in initial TLS packets, </w:t>
      </w:r>
      <w:r>
        <w:rPr>
          <w:rFonts w:hint="eastAsia"/>
        </w:rPr>
        <w:t>it</w:t>
      </w:r>
      <w:r>
        <w:t xml:space="preserve"> shall </w:t>
      </w:r>
      <w:r>
        <w:rPr>
          <w:rFonts w:hint="eastAsia"/>
        </w:rPr>
        <w:t>be encrypted using other security mechanisms</w:t>
      </w:r>
      <w:r>
        <w:t xml:space="preserve">, </w:t>
      </w:r>
      <w:r>
        <w:rPr>
          <w:rFonts w:hint="eastAsia"/>
        </w:rPr>
        <w:t>e.g. application layer encryption method</w:t>
      </w:r>
      <w:r>
        <w:rPr>
          <w:rFonts w:hint="eastAsia"/>
          <w:lang w:eastAsia="zh-CN"/>
        </w:rPr>
        <w:t>. SA3 doesn</w:t>
      </w:r>
      <w:r>
        <w:rPr>
          <w:lang w:eastAsia="zh-CN"/>
        </w:rPr>
        <w:t>’</w:t>
      </w:r>
      <w:r>
        <w:rPr>
          <w:rFonts w:hint="eastAsia"/>
          <w:lang w:eastAsia="zh-CN"/>
        </w:rPr>
        <w:t xml:space="preserve">t intent to define such security mechanisms, as it is out of </w:t>
      </w:r>
      <w:r>
        <w:rPr>
          <w:rFonts w:hint="eastAsia"/>
        </w:rPr>
        <w:t>3GPP scope.</w:t>
      </w:r>
    </w:p>
    <w:p>
      <w:pPr>
        <w:pStyle w:val="2"/>
      </w:pPr>
      <w:r>
        <w:t>2</w:t>
      </w:r>
      <w:r>
        <w:tab/>
      </w:r>
      <w:r>
        <w:t>Actions</w:t>
      </w:r>
    </w:p>
    <w:p>
      <w:pPr>
        <w:spacing w:after="120"/>
        <w:ind w:left="1985" w:hanging="1985"/>
        <w:rPr>
          <w:rFonts w:ascii="Arial" w:hAnsi="Arial" w:cs="Arial"/>
          <w:b/>
          <w:lang w:eastAsia="zh-CN"/>
        </w:rPr>
      </w:pPr>
      <w:r>
        <w:rPr>
          <w:rFonts w:ascii="Arial" w:hAnsi="Arial" w:cs="Arial"/>
          <w:b/>
        </w:rPr>
        <w:t>To</w:t>
      </w:r>
      <w:r>
        <w:rPr>
          <w:rFonts w:hint="eastAsia" w:ascii="Arial" w:hAnsi="Arial" w:cs="Arial"/>
          <w:b/>
          <w:lang w:eastAsia="zh-CN"/>
        </w:rPr>
        <w:t xml:space="preserve"> CT4 group</w:t>
      </w:r>
    </w:p>
    <w:p>
      <w:pPr>
        <w:spacing w:after="120"/>
        <w:ind w:left="993" w:hanging="993"/>
        <w:rPr>
          <w:i/>
          <w:iCs/>
          <w:color w:val="0070C0"/>
          <w:lang w:eastAsia="zh-CN"/>
        </w:rPr>
      </w:pPr>
      <w:r>
        <w:rPr>
          <w:rFonts w:ascii="Arial" w:hAnsi="Arial" w:cs="Arial"/>
          <w:b/>
        </w:rPr>
        <w:t xml:space="preserve">ACTION: </w:t>
      </w:r>
      <w:r>
        <w:rPr>
          <w:rFonts w:ascii="Arial" w:hAnsi="Arial" w:cs="Arial"/>
          <w:b/>
          <w:color w:val="0070C0"/>
        </w:rPr>
        <w:tab/>
      </w:r>
      <w:r>
        <w:rPr>
          <w:rFonts w:ascii="Arial" w:hAnsi="Arial" w:eastAsia="宋体" w:cs="Arial"/>
          <w:lang w:eastAsia="en-US"/>
        </w:rPr>
        <w:t xml:space="preserve">SA3 would like to kindly ask </w:t>
      </w:r>
      <w:r>
        <w:rPr>
          <w:rFonts w:hint="eastAsia" w:ascii="Arial" w:hAnsi="Arial" w:eastAsia="宋体" w:cs="Arial"/>
          <w:lang w:eastAsia="zh-CN"/>
        </w:rPr>
        <w:t>CT4</w:t>
      </w:r>
      <w:r>
        <w:rPr>
          <w:rFonts w:ascii="Arial" w:hAnsi="Arial" w:eastAsia="宋体" w:cs="Arial"/>
          <w:lang w:eastAsia="en-US"/>
        </w:rPr>
        <w:t xml:space="preserve"> to take the </w:t>
      </w:r>
      <w:r>
        <w:rPr>
          <w:rFonts w:hint="eastAsia" w:ascii="Arial" w:hAnsi="Arial" w:eastAsia="宋体" w:cs="Arial"/>
          <w:lang w:eastAsia="zh-CN"/>
        </w:rPr>
        <w:t xml:space="preserve">answers </w:t>
      </w:r>
      <w:r>
        <w:rPr>
          <w:rFonts w:ascii="Arial" w:hAnsi="Arial" w:eastAsia="宋体" w:cs="Arial"/>
          <w:lang w:eastAsia="en-US"/>
        </w:rPr>
        <w:t>above into account.</w:t>
      </w:r>
      <w:r>
        <w:rPr>
          <w:color w:val="0070C0"/>
        </w:rPr>
        <w:t xml:space="preserve"> </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SA3#106</w:t>
      </w:r>
      <w:r>
        <w:tab/>
      </w:r>
      <w:r>
        <w:t>7-11 February 2022</w:t>
      </w:r>
      <w:r>
        <w:tab/>
      </w:r>
      <w:r>
        <w:t>TBD</w:t>
      </w:r>
    </w:p>
    <w:p>
      <w:r>
        <w:t>SA3#106-Bis</w:t>
      </w:r>
      <w:r>
        <w:tab/>
      </w:r>
      <w:r>
        <w:t>4 - 8 April 2022</w:t>
      </w:r>
      <w:r>
        <w:tab/>
      </w:r>
      <w:r>
        <w:tab/>
      </w:r>
      <w:r>
        <w:t>TBD</w:t>
      </w: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roman"/>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doNotTrackMoves/>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3939"/>
    <w:rsid w:val="00017F23"/>
    <w:rsid w:val="000F6242"/>
    <w:rsid w:val="001A631A"/>
    <w:rsid w:val="001A6EE7"/>
    <w:rsid w:val="001B69C6"/>
    <w:rsid w:val="00226381"/>
    <w:rsid w:val="002869FE"/>
    <w:rsid w:val="002A499C"/>
    <w:rsid w:val="002C6661"/>
    <w:rsid w:val="002F1940"/>
    <w:rsid w:val="00383545"/>
    <w:rsid w:val="00433500"/>
    <w:rsid w:val="00433F71"/>
    <w:rsid w:val="00440D43"/>
    <w:rsid w:val="004E3939"/>
    <w:rsid w:val="0050017C"/>
    <w:rsid w:val="00507DE3"/>
    <w:rsid w:val="005502CA"/>
    <w:rsid w:val="006052AD"/>
    <w:rsid w:val="0073766B"/>
    <w:rsid w:val="007F4F92"/>
    <w:rsid w:val="008D772F"/>
    <w:rsid w:val="0099764C"/>
    <w:rsid w:val="00A5243D"/>
    <w:rsid w:val="00AE1B3E"/>
    <w:rsid w:val="00B05B22"/>
    <w:rsid w:val="00B748D3"/>
    <w:rsid w:val="00B97703"/>
    <w:rsid w:val="00CF6087"/>
    <w:rsid w:val="00DC6D3F"/>
    <w:rsid w:val="00EC3D6D"/>
    <w:rsid w:val="00EF18FE"/>
    <w:rsid w:val="00F667CF"/>
    <w:rsid w:val="00F803BE"/>
    <w:rsid w:val="0DDC5A0A"/>
    <w:rsid w:val="1D990348"/>
    <w:rsid w:val="66D04E34"/>
    <w:rsid w:val="6CB804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basedOn w:val="42"/>
    <w:semiHidden/>
    <w:qFormat/>
    <w:uiPriority w:val="0"/>
    <w:rPr>
      <w:b/>
      <w:position w:val="6"/>
      <w:sz w:val="16"/>
    </w:rPr>
  </w:style>
  <w:style w:type="paragraph" w:customStyle="1" w:styleId="47">
    <w:name w:val="B1"/>
    <w:basedOn w:val="14"/>
    <w:link w:val="91"/>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cs="Times New Roman" w:eastAsiaTheme="minorEastAsia"/>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Char"/>
    <w:link w:val="32"/>
    <w:semiHidden/>
    <w:qFormat/>
    <w:uiPriority w:val="99"/>
    <w:rPr>
      <w:rFonts w:ascii="Tahoma" w:hAnsi="Tahoma" w:cs="Tahoma"/>
      <w:sz w:val="16"/>
      <w:szCs w:val="16"/>
      <w:lang w:val="en-GB"/>
    </w:rPr>
  </w:style>
  <w:style w:type="character" w:customStyle="1" w:styleId="56">
    <w:name w:val="页眉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9">
    <w:name w:val="TT"/>
    <w:basedOn w:val="2"/>
    <w:next w:val="1"/>
    <w:qFormat/>
    <w:uiPriority w:val="0"/>
    <w:pPr>
      <w:outlineLvl w:val="9"/>
    </w:pPr>
  </w:style>
  <w:style w:type="character" w:customStyle="1" w:styleId="60">
    <w:name w:val="脚注文本 Char"/>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character" w:customStyle="1" w:styleId="91">
    <w:name w:val="B1 Char"/>
    <w:link w:val="47"/>
    <w:qFormat/>
    <w:locked/>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276</Words>
  <Characters>1578</Characters>
  <Lines>13</Lines>
  <Paragraphs>3</Paragraphs>
  <TotalTime>6</TotalTime>
  <ScaleCrop>false</ScaleCrop>
  <LinksUpToDate>false</LinksUpToDate>
  <CharactersWithSpaces>1851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ZTE</cp:lastModifiedBy>
  <cp:lastPrinted>2002-04-23T07:10:00Z</cp:lastPrinted>
  <dcterms:modified xsi:type="dcterms:W3CDTF">2021-11-01T07:49:25Z</dcterms:modified>
  <dc:title>LS template for N3</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